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297DA" w14:textId="77777777" w:rsidR="00EA65B0" w:rsidRDefault="00EA65B0">
      <w:pPr>
        <w:pStyle w:val="BodyText"/>
        <w:rPr>
          <w:rFonts w:ascii="Times New Roman"/>
        </w:rPr>
      </w:pPr>
    </w:p>
    <w:p w14:paraId="1578498F" w14:textId="77777777" w:rsidR="00EA65B0" w:rsidRDefault="00EA65B0">
      <w:pPr>
        <w:pStyle w:val="BodyText"/>
        <w:rPr>
          <w:rFonts w:ascii="Times New Roman"/>
        </w:rPr>
      </w:pPr>
    </w:p>
    <w:p w14:paraId="42AAB1BD" w14:textId="77777777" w:rsidR="00EA65B0" w:rsidRDefault="00EA65B0">
      <w:pPr>
        <w:pStyle w:val="BodyText"/>
        <w:spacing w:before="6"/>
        <w:rPr>
          <w:rFonts w:ascii="Times New Roman"/>
          <w:sz w:val="16"/>
        </w:rPr>
      </w:pPr>
    </w:p>
    <w:p w14:paraId="297181BE" w14:textId="77777777" w:rsidR="00EA65B0" w:rsidRDefault="0087145C">
      <w:pPr>
        <w:spacing w:before="88"/>
        <w:ind w:left="171"/>
        <w:rPr>
          <w:b/>
          <w:sz w:val="36"/>
        </w:rPr>
      </w:pPr>
      <w:r>
        <w:rPr>
          <w:b/>
          <w:sz w:val="36"/>
        </w:rPr>
        <w:t>Deed of Gift</w:t>
      </w:r>
    </w:p>
    <w:p w14:paraId="028B26F3" w14:textId="77777777" w:rsidR="00EA65B0" w:rsidRDefault="0087145C">
      <w:pPr>
        <w:pStyle w:val="BodyText"/>
        <w:spacing w:before="124"/>
        <w:ind w:left="171"/>
      </w:pPr>
      <w:r>
        <w:t>The</w:t>
      </w:r>
      <w:r>
        <w:rPr>
          <w:spacing w:val="-9"/>
        </w:rPr>
        <w:t xml:space="preserve"> </w:t>
      </w:r>
      <w:r>
        <w:t>following</w:t>
      </w:r>
      <w:r>
        <w:rPr>
          <w:spacing w:val="-10"/>
        </w:rPr>
        <w:t xml:space="preserve"> </w:t>
      </w:r>
      <w:r>
        <w:t>Donor</w:t>
      </w:r>
      <w:r>
        <w:rPr>
          <w:spacing w:val="-7"/>
        </w:rPr>
        <w:t xml:space="preserve"> </w:t>
      </w:r>
      <w:r>
        <w:t>donates</w:t>
      </w:r>
      <w:r>
        <w:rPr>
          <w:spacing w:val="-8"/>
        </w:rPr>
        <w:t xml:space="preserve"> </w:t>
      </w:r>
      <w:r>
        <w:t>the</w:t>
      </w:r>
      <w:r>
        <w:rPr>
          <w:spacing w:val="-9"/>
        </w:rPr>
        <w:t xml:space="preserve"> </w:t>
      </w:r>
      <w:r>
        <w:t>material</w:t>
      </w:r>
      <w:r>
        <w:rPr>
          <w:spacing w:val="-10"/>
        </w:rPr>
        <w:t xml:space="preserve"> </w:t>
      </w:r>
      <w:r>
        <w:t>described</w:t>
      </w:r>
      <w:r>
        <w:rPr>
          <w:spacing w:val="-9"/>
        </w:rPr>
        <w:t xml:space="preserve"> </w:t>
      </w:r>
      <w:r>
        <w:t>below</w:t>
      </w:r>
      <w:r>
        <w:rPr>
          <w:spacing w:val="-12"/>
        </w:rPr>
        <w:t xml:space="preserve"> </w:t>
      </w:r>
      <w:r>
        <w:t>to</w:t>
      </w:r>
      <w:r>
        <w:rPr>
          <w:spacing w:val="-9"/>
        </w:rPr>
        <w:t xml:space="preserve"> </w:t>
      </w:r>
      <w:r>
        <w:t>the</w:t>
      </w:r>
      <w:r>
        <w:rPr>
          <w:spacing w:val="-10"/>
        </w:rPr>
        <w:t xml:space="preserve"> </w:t>
      </w:r>
      <w:r>
        <w:t>Ohio</w:t>
      </w:r>
      <w:r>
        <w:rPr>
          <w:spacing w:val="-8"/>
        </w:rPr>
        <w:t xml:space="preserve"> </w:t>
      </w:r>
      <w:r>
        <w:t>Historical</w:t>
      </w:r>
      <w:r>
        <w:rPr>
          <w:spacing w:val="-10"/>
        </w:rPr>
        <w:t xml:space="preserve"> </w:t>
      </w:r>
      <w:r>
        <w:t>Society,</w:t>
      </w:r>
      <w:r>
        <w:rPr>
          <w:spacing w:val="-9"/>
        </w:rPr>
        <w:t xml:space="preserve"> </w:t>
      </w:r>
      <w:r>
        <w:t>doing</w:t>
      </w:r>
      <w:r>
        <w:rPr>
          <w:spacing w:val="-10"/>
        </w:rPr>
        <w:t xml:space="preserve"> </w:t>
      </w:r>
      <w:r>
        <w:t>business as</w:t>
      </w:r>
      <w:r>
        <w:rPr>
          <w:spacing w:val="-7"/>
        </w:rPr>
        <w:t xml:space="preserve"> </w:t>
      </w:r>
      <w:r>
        <w:t>Ohio</w:t>
      </w:r>
      <w:r>
        <w:rPr>
          <w:spacing w:val="-8"/>
        </w:rPr>
        <w:t xml:space="preserve"> </w:t>
      </w:r>
      <w:r>
        <w:t>History</w:t>
      </w:r>
      <w:r>
        <w:rPr>
          <w:spacing w:val="-12"/>
        </w:rPr>
        <w:t xml:space="preserve"> </w:t>
      </w:r>
      <w:r>
        <w:t>Connection,</w:t>
      </w:r>
      <w:r>
        <w:rPr>
          <w:spacing w:val="-7"/>
        </w:rPr>
        <w:t xml:space="preserve"> </w:t>
      </w:r>
      <w:r>
        <w:t>hereafter</w:t>
      </w:r>
      <w:r>
        <w:rPr>
          <w:spacing w:val="-7"/>
        </w:rPr>
        <w:t xml:space="preserve"> </w:t>
      </w:r>
      <w:r>
        <w:t>referred</w:t>
      </w:r>
      <w:r>
        <w:rPr>
          <w:spacing w:val="-8"/>
        </w:rPr>
        <w:t xml:space="preserve"> </w:t>
      </w:r>
      <w:r>
        <w:t>to</w:t>
      </w:r>
      <w:r>
        <w:rPr>
          <w:spacing w:val="-8"/>
        </w:rPr>
        <w:t xml:space="preserve"> </w:t>
      </w:r>
      <w:r>
        <w:t>as</w:t>
      </w:r>
      <w:r>
        <w:rPr>
          <w:spacing w:val="-7"/>
        </w:rPr>
        <w:t xml:space="preserve"> </w:t>
      </w:r>
      <w:r>
        <w:t>Ohio</w:t>
      </w:r>
      <w:r>
        <w:rPr>
          <w:spacing w:val="-7"/>
        </w:rPr>
        <w:t xml:space="preserve"> </w:t>
      </w:r>
      <w:r>
        <w:t>History</w:t>
      </w:r>
      <w:r>
        <w:rPr>
          <w:spacing w:val="-13"/>
        </w:rPr>
        <w:t xml:space="preserve"> </w:t>
      </w:r>
      <w:r>
        <w:t>Connection,</w:t>
      </w:r>
      <w:r>
        <w:rPr>
          <w:spacing w:val="-7"/>
        </w:rPr>
        <w:t xml:space="preserve"> </w:t>
      </w:r>
      <w:r>
        <w:t>as</w:t>
      </w:r>
      <w:r>
        <w:rPr>
          <w:spacing w:val="-7"/>
        </w:rPr>
        <w:t xml:space="preserve"> </w:t>
      </w:r>
      <w:r>
        <w:t>an</w:t>
      </w:r>
      <w:r>
        <w:rPr>
          <w:spacing w:val="-7"/>
        </w:rPr>
        <w:t xml:space="preserve"> </w:t>
      </w:r>
      <w:r>
        <w:t>unrestricted</w:t>
      </w:r>
      <w:r>
        <w:rPr>
          <w:spacing w:val="-8"/>
        </w:rPr>
        <w:t xml:space="preserve"> </w:t>
      </w:r>
      <w:r>
        <w:t>gift</w:t>
      </w:r>
      <w:r>
        <w:rPr>
          <w:spacing w:val="-8"/>
        </w:rPr>
        <w:t xml:space="preserve"> </w:t>
      </w:r>
      <w:r>
        <w:t>on the conditions stated</w:t>
      </w:r>
      <w:r>
        <w:rPr>
          <w:spacing w:val="-8"/>
        </w:rPr>
        <w:t xml:space="preserve"> </w:t>
      </w:r>
      <w:r>
        <w:t>below:</w:t>
      </w:r>
    </w:p>
    <w:p w14:paraId="2F61F259" w14:textId="77777777" w:rsidR="00EA65B0" w:rsidRDefault="0087145C">
      <w:pPr>
        <w:pStyle w:val="Heading1"/>
        <w:spacing w:before="97"/>
        <w:ind w:left="888"/>
      </w:pPr>
      <w:r>
        <w:t>Owner/Agent Name and Address:</w:t>
      </w:r>
    </w:p>
    <w:p w14:paraId="5B9B1168" w14:textId="6E886C8C" w:rsidR="00EA65B0" w:rsidRPr="0087145C" w:rsidRDefault="0087145C">
      <w:pPr>
        <w:pStyle w:val="BodyText"/>
        <w:rPr>
          <w:bCs/>
        </w:rPr>
      </w:pPr>
      <w:r>
        <w:rPr>
          <w:b/>
        </w:rPr>
        <w:tab/>
      </w:r>
      <w:r>
        <w:rPr>
          <w:b/>
        </w:rPr>
        <w:tab/>
      </w:r>
      <w:r w:rsidRPr="0087145C">
        <w:rPr>
          <w:bCs/>
        </w:rPr>
        <w:t>Jane Doe</w:t>
      </w:r>
    </w:p>
    <w:p w14:paraId="02B91B0B" w14:textId="3700ED10" w:rsidR="0087145C" w:rsidRPr="0087145C" w:rsidRDefault="0087145C">
      <w:pPr>
        <w:pStyle w:val="BodyText"/>
        <w:rPr>
          <w:bCs/>
        </w:rPr>
      </w:pPr>
      <w:r w:rsidRPr="0087145C">
        <w:rPr>
          <w:bCs/>
        </w:rPr>
        <w:tab/>
      </w:r>
      <w:r w:rsidRPr="0087145C">
        <w:rPr>
          <w:bCs/>
        </w:rPr>
        <w:tab/>
        <w:t>123 Main Street</w:t>
      </w:r>
    </w:p>
    <w:p w14:paraId="3993555B" w14:textId="11DD7E22" w:rsidR="0087145C" w:rsidRPr="0087145C" w:rsidRDefault="0087145C">
      <w:pPr>
        <w:pStyle w:val="BodyText"/>
        <w:rPr>
          <w:bCs/>
        </w:rPr>
      </w:pPr>
      <w:r w:rsidRPr="0087145C">
        <w:rPr>
          <w:bCs/>
        </w:rPr>
        <w:tab/>
      </w:r>
      <w:r w:rsidRPr="0087145C">
        <w:rPr>
          <w:bCs/>
        </w:rPr>
        <w:tab/>
        <w:t>Anytown, ST 12345</w:t>
      </w:r>
    </w:p>
    <w:p w14:paraId="39FE20B2" w14:textId="77777777" w:rsidR="00EA65B0" w:rsidRDefault="00EA65B0">
      <w:pPr>
        <w:pStyle w:val="BodyText"/>
        <w:spacing w:before="11"/>
        <w:rPr>
          <w:b/>
          <w:sz w:val="19"/>
        </w:rPr>
      </w:pPr>
    </w:p>
    <w:p w14:paraId="653931F7" w14:textId="77777777" w:rsidR="00EA65B0" w:rsidRDefault="0087145C">
      <w:pPr>
        <w:ind w:left="831"/>
        <w:rPr>
          <w:b/>
          <w:sz w:val="20"/>
        </w:rPr>
      </w:pPr>
      <w:r>
        <w:rPr>
          <w:b/>
          <w:sz w:val="20"/>
        </w:rPr>
        <w:t>Description of Material:</w:t>
      </w:r>
    </w:p>
    <w:p w14:paraId="28754E6F" w14:textId="590C5A6A" w:rsidR="00EA65B0" w:rsidRDefault="0087145C">
      <w:pPr>
        <w:spacing w:before="85"/>
        <w:ind w:left="1192"/>
        <w:rPr>
          <w:iCs/>
          <w:sz w:val="20"/>
        </w:rPr>
      </w:pPr>
      <w:r>
        <w:rPr>
          <w:iCs/>
          <w:sz w:val="20"/>
        </w:rPr>
        <w:t>Apron</w:t>
      </w:r>
      <w:r w:rsidR="00530909">
        <w:rPr>
          <w:iCs/>
          <w:sz w:val="20"/>
        </w:rPr>
        <w:t>, ca. 1924</w:t>
      </w:r>
    </w:p>
    <w:p w14:paraId="5533619D" w14:textId="19AC57A1" w:rsidR="0087145C" w:rsidRDefault="0087145C" w:rsidP="0087145C">
      <w:pPr>
        <w:spacing w:before="85"/>
        <w:ind w:left="1440" w:firstLine="7"/>
        <w:rPr>
          <w:color w:val="000000"/>
          <w:sz w:val="21"/>
          <w:szCs w:val="21"/>
          <w:shd w:val="clear" w:color="auto" w:fill="FFFFFF"/>
        </w:rPr>
      </w:pPr>
      <w:r>
        <w:rPr>
          <w:color w:val="000000"/>
          <w:sz w:val="21"/>
          <w:szCs w:val="21"/>
          <w:shd w:val="clear" w:color="auto" w:fill="FFFFFF"/>
        </w:rPr>
        <w:t>Lorem ipsum dolor sit amet, consectetur adipiscing elit. Nunc tempus, massa sit amet laoreet sagittis, elit ligula sollicitudin risus, in rutrum diam nisl vel augue. In sollicitudin non justo id euismod. Suspendisse ultrices sollicitudin purus vitae tincidunt. Aenean auctor ipsum quis magna porttitor, id ornare metus vulputate. Nullam iaculis, risus.</w:t>
      </w:r>
    </w:p>
    <w:p w14:paraId="03AA6F6B" w14:textId="628433A5" w:rsidR="0087145C" w:rsidRDefault="0087145C" w:rsidP="0087145C">
      <w:pPr>
        <w:spacing w:before="85"/>
        <w:ind w:left="1260" w:firstLine="7"/>
        <w:rPr>
          <w:color w:val="000000"/>
          <w:sz w:val="21"/>
          <w:szCs w:val="21"/>
          <w:shd w:val="clear" w:color="auto" w:fill="FFFFFF"/>
        </w:rPr>
      </w:pPr>
      <w:r>
        <w:rPr>
          <w:color w:val="000000"/>
          <w:sz w:val="21"/>
          <w:szCs w:val="21"/>
          <w:shd w:val="clear" w:color="auto" w:fill="FFFFFF"/>
        </w:rPr>
        <w:t>Shirt</w:t>
      </w:r>
      <w:r w:rsidR="00530909">
        <w:rPr>
          <w:color w:val="000000"/>
          <w:sz w:val="21"/>
          <w:szCs w:val="21"/>
          <w:shd w:val="clear" w:color="auto" w:fill="FFFFFF"/>
        </w:rPr>
        <w:t>, 2010</w:t>
      </w:r>
      <w:bookmarkStart w:id="0" w:name="_GoBack"/>
      <w:bookmarkEnd w:id="0"/>
    </w:p>
    <w:p w14:paraId="5A1C7279" w14:textId="0B98C5A6" w:rsidR="00EA65B0" w:rsidRDefault="0087145C" w:rsidP="0087145C">
      <w:pPr>
        <w:spacing w:before="85"/>
        <w:ind w:left="1440" w:firstLine="7"/>
        <w:rPr>
          <w:i/>
        </w:rPr>
      </w:pPr>
      <w:r>
        <w:rPr>
          <w:color w:val="000000"/>
          <w:sz w:val="21"/>
          <w:szCs w:val="21"/>
          <w:shd w:val="clear" w:color="auto" w:fill="FFFFFF"/>
        </w:rPr>
        <w:t>Lorem ipsum dolor sit amet, consectetur adipiscing elit. Donec vehicula, ante sit amet ultricies semper, mauris nisi lacinia erat, ut semper massa nisi ac magna. Nunc bibendum tincidunt lorem, sed volutpat orci venenatis vel. Praesent eleifend arcu id est molestie interdum. Duis placerat arcu sed purus egestas sodales. Ut varius.</w:t>
      </w:r>
    </w:p>
    <w:p w14:paraId="10607E3A" w14:textId="77777777" w:rsidR="00EA65B0" w:rsidRDefault="00EA65B0">
      <w:pPr>
        <w:pStyle w:val="BodyText"/>
        <w:spacing w:before="6"/>
        <w:rPr>
          <w:i/>
          <w:sz w:val="24"/>
        </w:rPr>
      </w:pPr>
    </w:p>
    <w:p w14:paraId="60D72A9F" w14:textId="77777777" w:rsidR="00EA65B0" w:rsidRDefault="0087145C">
      <w:pPr>
        <w:pStyle w:val="ListParagraph"/>
        <w:numPr>
          <w:ilvl w:val="0"/>
          <w:numId w:val="1"/>
        </w:numPr>
        <w:tabs>
          <w:tab w:val="left" w:pos="491"/>
        </w:tabs>
        <w:spacing w:before="94"/>
        <w:ind w:right="474" w:hanging="358"/>
        <w:rPr>
          <w:sz w:val="20"/>
        </w:rPr>
      </w:pPr>
      <w:r>
        <w:rPr>
          <w:sz w:val="20"/>
        </w:rPr>
        <w:t>Donor hereby declares he/she is the sole legal owner with all right, title and interest to the material,</w:t>
      </w:r>
      <w:r>
        <w:rPr>
          <w:spacing w:val="-9"/>
          <w:sz w:val="20"/>
        </w:rPr>
        <w:t xml:space="preserve"> </w:t>
      </w:r>
      <w:r>
        <w:rPr>
          <w:sz w:val="20"/>
        </w:rPr>
        <w:t>free</w:t>
      </w:r>
      <w:r>
        <w:rPr>
          <w:spacing w:val="-8"/>
          <w:sz w:val="20"/>
        </w:rPr>
        <w:t xml:space="preserve"> </w:t>
      </w:r>
      <w:r>
        <w:rPr>
          <w:sz w:val="20"/>
        </w:rPr>
        <w:t>and</w:t>
      </w:r>
      <w:r>
        <w:rPr>
          <w:spacing w:val="-10"/>
          <w:sz w:val="20"/>
        </w:rPr>
        <w:t xml:space="preserve"> </w:t>
      </w:r>
      <w:r>
        <w:rPr>
          <w:sz w:val="20"/>
        </w:rPr>
        <w:t>clear</w:t>
      </w:r>
      <w:r>
        <w:rPr>
          <w:spacing w:val="-8"/>
          <w:sz w:val="20"/>
        </w:rPr>
        <w:t xml:space="preserve"> </w:t>
      </w:r>
      <w:r>
        <w:rPr>
          <w:sz w:val="20"/>
        </w:rPr>
        <w:t>of</w:t>
      </w:r>
      <w:r>
        <w:rPr>
          <w:spacing w:val="-7"/>
          <w:sz w:val="20"/>
        </w:rPr>
        <w:t xml:space="preserve"> </w:t>
      </w:r>
      <w:r>
        <w:rPr>
          <w:sz w:val="20"/>
        </w:rPr>
        <w:t>all</w:t>
      </w:r>
      <w:r>
        <w:rPr>
          <w:spacing w:val="-8"/>
          <w:sz w:val="20"/>
        </w:rPr>
        <w:t xml:space="preserve"> </w:t>
      </w:r>
      <w:r>
        <w:rPr>
          <w:sz w:val="20"/>
        </w:rPr>
        <w:t>restrictions,</w:t>
      </w:r>
      <w:r>
        <w:rPr>
          <w:spacing w:val="-9"/>
          <w:sz w:val="20"/>
        </w:rPr>
        <w:t xml:space="preserve"> </w:t>
      </w:r>
      <w:r>
        <w:rPr>
          <w:sz w:val="20"/>
        </w:rPr>
        <w:t>liens</w:t>
      </w:r>
      <w:r>
        <w:rPr>
          <w:spacing w:val="-7"/>
          <w:sz w:val="20"/>
        </w:rPr>
        <w:t xml:space="preserve"> </w:t>
      </w:r>
      <w:r>
        <w:rPr>
          <w:spacing w:val="-2"/>
          <w:sz w:val="20"/>
        </w:rPr>
        <w:t>and</w:t>
      </w:r>
      <w:r>
        <w:rPr>
          <w:spacing w:val="-8"/>
          <w:sz w:val="20"/>
        </w:rPr>
        <w:t xml:space="preserve"> </w:t>
      </w:r>
      <w:r>
        <w:rPr>
          <w:sz w:val="20"/>
        </w:rPr>
        <w:t>other</w:t>
      </w:r>
      <w:r>
        <w:rPr>
          <w:spacing w:val="-7"/>
          <w:sz w:val="20"/>
        </w:rPr>
        <w:t xml:space="preserve"> </w:t>
      </w:r>
      <w:r>
        <w:rPr>
          <w:sz w:val="20"/>
        </w:rPr>
        <w:t>charges</w:t>
      </w:r>
      <w:r>
        <w:rPr>
          <w:spacing w:val="-7"/>
          <w:sz w:val="20"/>
        </w:rPr>
        <w:t xml:space="preserve"> </w:t>
      </w:r>
      <w:r>
        <w:rPr>
          <w:spacing w:val="-3"/>
          <w:sz w:val="20"/>
        </w:rPr>
        <w:t>whatsoever.</w:t>
      </w:r>
      <w:r>
        <w:rPr>
          <w:spacing w:val="-9"/>
          <w:sz w:val="20"/>
        </w:rPr>
        <w:t xml:space="preserve"> </w:t>
      </w:r>
      <w:r>
        <w:rPr>
          <w:sz w:val="20"/>
        </w:rPr>
        <w:t>If</w:t>
      </w:r>
      <w:r>
        <w:rPr>
          <w:spacing w:val="-9"/>
          <w:sz w:val="20"/>
        </w:rPr>
        <w:t xml:space="preserve"> </w:t>
      </w:r>
      <w:r>
        <w:rPr>
          <w:sz w:val="20"/>
        </w:rPr>
        <w:t>signed</w:t>
      </w:r>
      <w:r>
        <w:rPr>
          <w:spacing w:val="-11"/>
          <w:sz w:val="20"/>
        </w:rPr>
        <w:t xml:space="preserve"> </w:t>
      </w:r>
      <w:r>
        <w:rPr>
          <w:sz w:val="20"/>
        </w:rPr>
        <w:t>by</w:t>
      </w:r>
      <w:r>
        <w:rPr>
          <w:spacing w:val="-13"/>
          <w:sz w:val="20"/>
        </w:rPr>
        <w:t xml:space="preserve"> </w:t>
      </w:r>
      <w:r>
        <w:rPr>
          <w:sz w:val="20"/>
        </w:rPr>
        <w:t>agent, he/she represents that he she is a legally authorized agent for the Donor with full authority to transfer</w:t>
      </w:r>
      <w:r>
        <w:rPr>
          <w:spacing w:val="-8"/>
          <w:sz w:val="20"/>
        </w:rPr>
        <w:t xml:space="preserve"> </w:t>
      </w:r>
      <w:r>
        <w:rPr>
          <w:sz w:val="20"/>
        </w:rPr>
        <w:t>the</w:t>
      </w:r>
      <w:r>
        <w:rPr>
          <w:spacing w:val="-8"/>
          <w:sz w:val="20"/>
        </w:rPr>
        <w:t xml:space="preserve"> </w:t>
      </w:r>
      <w:r>
        <w:rPr>
          <w:sz w:val="20"/>
        </w:rPr>
        <w:t>Donor's</w:t>
      </w:r>
      <w:r>
        <w:rPr>
          <w:spacing w:val="-8"/>
          <w:sz w:val="20"/>
        </w:rPr>
        <w:t xml:space="preserve"> </w:t>
      </w:r>
      <w:r>
        <w:rPr>
          <w:sz w:val="20"/>
        </w:rPr>
        <w:t>right,</w:t>
      </w:r>
      <w:r>
        <w:rPr>
          <w:spacing w:val="-8"/>
          <w:sz w:val="20"/>
        </w:rPr>
        <w:t xml:space="preserve"> </w:t>
      </w:r>
      <w:r>
        <w:rPr>
          <w:sz w:val="20"/>
        </w:rPr>
        <w:t>title,</w:t>
      </w:r>
      <w:r>
        <w:rPr>
          <w:spacing w:val="-8"/>
          <w:sz w:val="20"/>
        </w:rPr>
        <w:t xml:space="preserve"> </w:t>
      </w:r>
      <w:r>
        <w:rPr>
          <w:sz w:val="20"/>
        </w:rPr>
        <w:t>and</w:t>
      </w:r>
      <w:r>
        <w:rPr>
          <w:spacing w:val="-10"/>
          <w:sz w:val="20"/>
        </w:rPr>
        <w:t xml:space="preserve"> </w:t>
      </w:r>
      <w:r>
        <w:rPr>
          <w:sz w:val="20"/>
        </w:rPr>
        <w:t>interest</w:t>
      </w:r>
      <w:r>
        <w:rPr>
          <w:spacing w:val="-8"/>
          <w:sz w:val="20"/>
        </w:rPr>
        <w:t xml:space="preserve"> </w:t>
      </w:r>
      <w:r>
        <w:rPr>
          <w:sz w:val="20"/>
        </w:rPr>
        <w:t>to</w:t>
      </w:r>
      <w:r>
        <w:rPr>
          <w:spacing w:val="-11"/>
          <w:sz w:val="20"/>
        </w:rPr>
        <w:t xml:space="preserve"> </w:t>
      </w:r>
      <w:r>
        <w:rPr>
          <w:sz w:val="20"/>
        </w:rPr>
        <w:t>the</w:t>
      </w:r>
      <w:r>
        <w:rPr>
          <w:spacing w:val="-10"/>
          <w:sz w:val="20"/>
        </w:rPr>
        <w:t xml:space="preserve"> </w:t>
      </w:r>
      <w:r>
        <w:rPr>
          <w:sz w:val="20"/>
        </w:rPr>
        <w:t>property</w:t>
      </w:r>
      <w:r>
        <w:rPr>
          <w:spacing w:val="-13"/>
          <w:sz w:val="20"/>
        </w:rPr>
        <w:t xml:space="preserve"> </w:t>
      </w:r>
      <w:r>
        <w:rPr>
          <w:sz w:val="20"/>
        </w:rPr>
        <w:t>described</w:t>
      </w:r>
      <w:r>
        <w:rPr>
          <w:spacing w:val="-10"/>
          <w:sz w:val="20"/>
        </w:rPr>
        <w:t xml:space="preserve"> </w:t>
      </w:r>
      <w:r>
        <w:rPr>
          <w:sz w:val="20"/>
        </w:rPr>
        <w:t>herein,</w:t>
      </w:r>
      <w:r>
        <w:rPr>
          <w:spacing w:val="-9"/>
          <w:sz w:val="20"/>
        </w:rPr>
        <w:t xml:space="preserve"> </w:t>
      </w:r>
      <w:r>
        <w:rPr>
          <w:sz w:val="20"/>
        </w:rPr>
        <w:t>free</w:t>
      </w:r>
      <w:r>
        <w:rPr>
          <w:spacing w:val="-10"/>
          <w:sz w:val="20"/>
        </w:rPr>
        <w:t xml:space="preserve"> </w:t>
      </w:r>
      <w:r>
        <w:rPr>
          <w:sz w:val="20"/>
        </w:rPr>
        <w:t>and</w:t>
      </w:r>
      <w:r>
        <w:rPr>
          <w:spacing w:val="-8"/>
          <w:sz w:val="20"/>
        </w:rPr>
        <w:t xml:space="preserve"> </w:t>
      </w:r>
      <w:r>
        <w:rPr>
          <w:sz w:val="20"/>
        </w:rPr>
        <w:t>clear</w:t>
      </w:r>
      <w:r>
        <w:rPr>
          <w:spacing w:val="-7"/>
          <w:sz w:val="20"/>
        </w:rPr>
        <w:t xml:space="preserve"> </w:t>
      </w:r>
      <w:r>
        <w:rPr>
          <w:sz w:val="20"/>
        </w:rPr>
        <w:t>of</w:t>
      </w:r>
      <w:r>
        <w:rPr>
          <w:spacing w:val="-9"/>
          <w:sz w:val="20"/>
        </w:rPr>
        <w:t xml:space="preserve"> </w:t>
      </w:r>
      <w:r>
        <w:rPr>
          <w:sz w:val="20"/>
        </w:rPr>
        <w:t>all restrictions, liens and other charges</w:t>
      </w:r>
      <w:r>
        <w:rPr>
          <w:spacing w:val="-12"/>
          <w:sz w:val="20"/>
        </w:rPr>
        <w:t xml:space="preserve"> </w:t>
      </w:r>
      <w:r>
        <w:rPr>
          <w:sz w:val="20"/>
        </w:rPr>
        <w:t>whatsoever.</w:t>
      </w:r>
    </w:p>
    <w:p w14:paraId="398AEE67" w14:textId="77777777" w:rsidR="00EA65B0" w:rsidRDefault="0087145C">
      <w:pPr>
        <w:pStyle w:val="ListParagraph"/>
        <w:numPr>
          <w:ilvl w:val="0"/>
          <w:numId w:val="1"/>
        </w:numPr>
        <w:tabs>
          <w:tab w:val="left" w:pos="491"/>
        </w:tabs>
        <w:spacing w:before="111"/>
        <w:ind w:right="549" w:hanging="358"/>
        <w:rPr>
          <w:sz w:val="20"/>
        </w:rPr>
      </w:pPr>
      <w:r>
        <w:rPr>
          <w:sz w:val="20"/>
        </w:rPr>
        <w:t>Donor</w:t>
      </w:r>
      <w:r>
        <w:rPr>
          <w:spacing w:val="-8"/>
          <w:sz w:val="20"/>
        </w:rPr>
        <w:t xml:space="preserve"> </w:t>
      </w:r>
      <w:r>
        <w:rPr>
          <w:sz w:val="20"/>
        </w:rPr>
        <w:t>transfers</w:t>
      </w:r>
      <w:r>
        <w:rPr>
          <w:spacing w:val="-8"/>
          <w:sz w:val="20"/>
        </w:rPr>
        <w:t xml:space="preserve"> </w:t>
      </w:r>
      <w:r>
        <w:rPr>
          <w:sz w:val="20"/>
        </w:rPr>
        <w:t>all</w:t>
      </w:r>
      <w:r>
        <w:rPr>
          <w:spacing w:val="-9"/>
          <w:sz w:val="20"/>
        </w:rPr>
        <w:t xml:space="preserve"> </w:t>
      </w:r>
      <w:r>
        <w:rPr>
          <w:sz w:val="20"/>
        </w:rPr>
        <w:t>right,</w:t>
      </w:r>
      <w:r>
        <w:rPr>
          <w:spacing w:val="-9"/>
          <w:sz w:val="20"/>
        </w:rPr>
        <w:t xml:space="preserve"> </w:t>
      </w:r>
      <w:r>
        <w:rPr>
          <w:sz w:val="20"/>
        </w:rPr>
        <w:t>title</w:t>
      </w:r>
      <w:r>
        <w:rPr>
          <w:spacing w:val="-9"/>
          <w:sz w:val="20"/>
        </w:rPr>
        <w:t xml:space="preserve"> </w:t>
      </w:r>
      <w:r>
        <w:rPr>
          <w:sz w:val="20"/>
        </w:rPr>
        <w:t>and</w:t>
      </w:r>
      <w:r>
        <w:rPr>
          <w:spacing w:val="-10"/>
          <w:sz w:val="20"/>
        </w:rPr>
        <w:t xml:space="preserve"> </w:t>
      </w:r>
      <w:r>
        <w:rPr>
          <w:sz w:val="20"/>
        </w:rPr>
        <w:t>interests</w:t>
      </w:r>
      <w:r>
        <w:rPr>
          <w:spacing w:val="-8"/>
          <w:sz w:val="20"/>
        </w:rPr>
        <w:t xml:space="preserve"> </w:t>
      </w:r>
      <w:r>
        <w:rPr>
          <w:sz w:val="20"/>
        </w:rPr>
        <w:t>(including,</w:t>
      </w:r>
      <w:r>
        <w:rPr>
          <w:spacing w:val="-10"/>
          <w:sz w:val="20"/>
        </w:rPr>
        <w:t xml:space="preserve"> </w:t>
      </w:r>
      <w:r>
        <w:rPr>
          <w:sz w:val="20"/>
        </w:rPr>
        <w:t>but</w:t>
      </w:r>
      <w:r>
        <w:rPr>
          <w:spacing w:val="-9"/>
          <w:sz w:val="20"/>
        </w:rPr>
        <w:t xml:space="preserve"> </w:t>
      </w:r>
      <w:r>
        <w:rPr>
          <w:sz w:val="20"/>
        </w:rPr>
        <w:t>not</w:t>
      </w:r>
      <w:r>
        <w:rPr>
          <w:spacing w:val="-9"/>
          <w:sz w:val="20"/>
        </w:rPr>
        <w:t xml:space="preserve"> </w:t>
      </w:r>
      <w:r>
        <w:rPr>
          <w:sz w:val="20"/>
        </w:rPr>
        <w:t>limited</w:t>
      </w:r>
      <w:r>
        <w:rPr>
          <w:spacing w:val="-9"/>
          <w:sz w:val="20"/>
        </w:rPr>
        <w:t xml:space="preserve"> </w:t>
      </w:r>
      <w:r>
        <w:rPr>
          <w:sz w:val="20"/>
        </w:rPr>
        <w:t>to,</w:t>
      </w:r>
      <w:r>
        <w:rPr>
          <w:spacing w:val="-8"/>
          <w:sz w:val="20"/>
        </w:rPr>
        <w:t xml:space="preserve"> </w:t>
      </w:r>
      <w:r>
        <w:rPr>
          <w:sz w:val="20"/>
        </w:rPr>
        <w:t>all</w:t>
      </w:r>
      <w:r>
        <w:rPr>
          <w:spacing w:val="-9"/>
          <w:sz w:val="20"/>
        </w:rPr>
        <w:t xml:space="preserve"> </w:t>
      </w:r>
      <w:r>
        <w:rPr>
          <w:sz w:val="20"/>
        </w:rPr>
        <w:t>applicable</w:t>
      </w:r>
      <w:r>
        <w:rPr>
          <w:spacing w:val="-8"/>
          <w:sz w:val="20"/>
        </w:rPr>
        <w:t xml:space="preserve"> </w:t>
      </w:r>
      <w:r>
        <w:rPr>
          <w:sz w:val="20"/>
        </w:rPr>
        <w:t>copyright, trademark</w:t>
      </w:r>
      <w:r>
        <w:rPr>
          <w:spacing w:val="-5"/>
          <w:sz w:val="20"/>
        </w:rPr>
        <w:t xml:space="preserve"> </w:t>
      </w:r>
      <w:r>
        <w:rPr>
          <w:sz w:val="20"/>
        </w:rPr>
        <w:t>and</w:t>
      </w:r>
      <w:r>
        <w:rPr>
          <w:spacing w:val="-9"/>
          <w:sz w:val="20"/>
        </w:rPr>
        <w:t xml:space="preserve"> </w:t>
      </w:r>
      <w:r>
        <w:rPr>
          <w:sz w:val="20"/>
        </w:rPr>
        <w:t>related</w:t>
      </w:r>
      <w:r>
        <w:rPr>
          <w:spacing w:val="-7"/>
          <w:sz w:val="20"/>
        </w:rPr>
        <w:t xml:space="preserve"> </w:t>
      </w:r>
      <w:r>
        <w:rPr>
          <w:sz w:val="20"/>
        </w:rPr>
        <w:t>interests)</w:t>
      </w:r>
      <w:r>
        <w:rPr>
          <w:spacing w:val="-6"/>
          <w:sz w:val="20"/>
        </w:rPr>
        <w:t xml:space="preserve"> </w:t>
      </w:r>
      <w:r>
        <w:rPr>
          <w:sz w:val="20"/>
        </w:rPr>
        <w:t>he/she</w:t>
      </w:r>
      <w:r>
        <w:rPr>
          <w:spacing w:val="-8"/>
          <w:sz w:val="20"/>
        </w:rPr>
        <w:t xml:space="preserve"> </w:t>
      </w:r>
      <w:r>
        <w:rPr>
          <w:sz w:val="20"/>
        </w:rPr>
        <w:t>may</w:t>
      </w:r>
      <w:r>
        <w:rPr>
          <w:spacing w:val="-12"/>
          <w:sz w:val="20"/>
        </w:rPr>
        <w:t xml:space="preserve"> </w:t>
      </w:r>
      <w:r>
        <w:rPr>
          <w:sz w:val="20"/>
        </w:rPr>
        <w:t>own</w:t>
      </w:r>
      <w:r>
        <w:rPr>
          <w:spacing w:val="-7"/>
          <w:sz w:val="20"/>
        </w:rPr>
        <w:t xml:space="preserve"> </w:t>
      </w:r>
      <w:r>
        <w:rPr>
          <w:sz w:val="20"/>
        </w:rPr>
        <w:t>in</w:t>
      </w:r>
      <w:r>
        <w:rPr>
          <w:spacing w:val="-8"/>
          <w:sz w:val="20"/>
        </w:rPr>
        <w:t xml:space="preserve"> </w:t>
      </w:r>
      <w:r>
        <w:rPr>
          <w:sz w:val="20"/>
        </w:rPr>
        <w:t>the</w:t>
      </w:r>
      <w:r>
        <w:rPr>
          <w:spacing w:val="-7"/>
          <w:sz w:val="20"/>
        </w:rPr>
        <w:t xml:space="preserve"> </w:t>
      </w:r>
      <w:r>
        <w:rPr>
          <w:sz w:val="20"/>
        </w:rPr>
        <w:t>material</w:t>
      </w:r>
      <w:r>
        <w:rPr>
          <w:spacing w:val="-8"/>
          <w:sz w:val="20"/>
        </w:rPr>
        <w:t xml:space="preserve"> </w:t>
      </w:r>
      <w:r>
        <w:rPr>
          <w:sz w:val="20"/>
        </w:rPr>
        <w:t>to</w:t>
      </w:r>
      <w:r>
        <w:rPr>
          <w:spacing w:val="-8"/>
          <w:sz w:val="20"/>
        </w:rPr>
        <w:t xml:space="preserve"> </w:t>
      </w:r>
      <w:r>
        <w:rPr>
          <w:sz w:val="20"/>
        </w:rPr>
        <w:t>the</w:t>
      </w:r>
      <w:r>
        <w:rPr>
          <w:spacing w:val="-9"/>
          <w:sz w:val="20"/>
        </w:rPr>
        <w:t xml:space="preserve"> </w:t>
      </w:r>
      <w:r>
        <w:rPr>
          <w:sz w:val="20"/>
        </w:rPr>
        <w:t>Ohio</w:t>
      </w:r>
      <w:r>
        <w:rPr>
          <w:spacing w:val="-7"/>
          <w:sz w:val="20"/>
        </w:rPr>
        <w:t xml:space="preserve"> </w:t>
      </w:r>
      <w:r>
        <w:rPr>
          <w:sz w:val="20"/>
        </w:rPr>
        <w:t>History</w:t>
      </w:r>
      <w:r>
        <w:rPr>
          <w:spacing w:val="-13"/>
          <w:sz w:val="20"/>
        </w:rPr>
        <w:t xml:space="preserve"> </w:t>
      </w:r>
      <w:r>
        <w:rPr>
          <w:sz w:val="20"/>
        </w:rPr>
        <w:t>Connection with no restriction on the use or disposition of the</w:t>
      </w:r>
      <w:r>
        <w:rPr>
          <w:spacing w:val="-28"/>
          <w:sz w:val="20"/>
        </w:rPr>
        <w:t xml:space="preserve"> </w:t>
      </w:r>
      <w:r>
        <w:rPr>
          <w:sz w:val="20"/>
        </w:rPr>
        <w:t>material.</w:t>
      </w:r>
    </w:p>
    <w:p w14:paraId="21E8BAB0" w14:textId="77777777" w:rsidR="00EA65B0" w:rsidRDefault="0087145C">
      <w:pPr>
        <w:pStyle w:val="ListParagraph"/>
        <w:numPr>
          <w:ilvl w:val="0"/>
          <w:numId w:val="1"/>
        </w:numPr>
        <w:tabs>
          <w:tab w:val="left" w:pos="491"/>
        </w:tabs>
        <w:ind w:hanging="358"/>
        <w:rPr>
          <w:sz w:val="20"/>
        </w:rPr>
      </w:pPr>
      <w:r>
        <w:rPr>
          <w:sz w:val="20"/>
        </w:rPr>
        <w:t>In the event that the Donor does not return the signed Deed of Gift, the Ohio History Connection will</w:t>
      </w:r>
      <w:r>
        <w:rPr>
          <w:spacing w:val="-7"/>
          <w:sz w:val="20"/>
        </w:rPr>
        <w:t xml:space="preserve"> </w:t>
      </w:r>
      <w:r>
        <w:rPr>
          <w:sz w:val="20"/>
        </w:rPr>
        <w:t>make</w:t>
      </w:r>
      <w:r>
        <w:rPr>
          <w:spacing w:val="-6"/>
          <w:sz w:val="20"/>
        </w:rPr>
        <w:t xml:space="preserve"> </w:t>
      </w:r>
      <w:r>
        <w:rPr>
          <w:sz w:val="20"/>
        </w:rPr>
        <w:t>a</w:t>
      </w:r>
      <w:r>
        <w:rPr>
          <w:spacing w:val="-6"/>
          <w:sz w:val="20"/>
        </w:rPr>
        <w:t xml:space="preserve"> </w:t>
      </w:r>
      <w:r>
        <w:rPr>
          <w:sz w:val="20"/>
        </w:rPr>
        <w:t>reasonable</w:t>
      </w:r>
      <w:r>
        <w:rPr>
          <w:spacing w:val="-6"/>
          <w:sz w:val="20"/>
        </w:rPr>
        <w:t xml:space="preserve"> </w:t>
      </w:r>
      <w:r>
        <w:rPr>
          <w:sz w:val="20"/>
        </w:rPr>
        <w:t>effort</w:t>
      </w:r>
      <w:r>
        <w:rPr>
          <w:spacing w:val="-7"/>
          <w:sz w:val="20"/>
        </w:rPr>
        <w:t xml:space="preserve"> </w:t>
      </w:r>
      <w:r>
        <w:rPr>
          <w:sz w:val="20"/>
        </w:rPr>
        <w:t>to</w:t>
      </w:r>
      <w:r>
        <w:rPr>
          <w:spacing w:val="-7"/>
          <w:sz w:val="20"/>
        </w:rPr>
        <w:t xml:space="preserve"> </w:t>
      </w:r>
      <w:r>
        <w:rPr>
          <w:sz w:val="20"/>
        </w:rPr>
        <w:t>secure</w:t>
      </w:r>
      <w:r>
        <w:rPr>
          <w:spacing w:val="-8"/>
          <w:sz w:val="20"/>
        </w:rPr>
        <w:t xml:space="preserve"> </w:t>
      </w:r>
      <w:r>
        <w:rPr>
          <w:sz w:val="20"/>
        </w:rPr>
        <w:t>the</w:t>
      </w:r>
      <w:r>
        <w:rPr>
          <w:spacing w:val="-6"/>
          <w:sz w:val="20"/>
        </w:rPr>
        <w:t xml:space="preserve"> </w:t>
      </w:r>
      <w:r>
        <w:rPr>
          <w:sz w:val="20"/>
        </w:rPr>
        <w:t>Donor's</w:t>
      </w:r>
      <w:r>
        <w:rPr>
          <w:spacing w:val="-5"/>
          <w:sz w:val="20"/>
        </w:rPr>
        <w:t xml:space="preserve"> </w:t>
      </w:r>
      <w:r>
        <w:rPr>
          <w:sz w:val="20"/>
        </w:rPr>
        <w:t>signature.</w:t>
      </w:r>
      <w:r>
        <w:rPr>
          <w:spacing w:val="-7"/>
          <w:sz w:val="20"/>
        </w:rPr>
        <w:t xml:space="preserve"> </w:t>
      </w:r>
      <w:r>
        <w:rPr>
          <w:sz w:val="20"/>
        </w:rPr>
        <w:t>If</w:t>
      </w:r>
      <w:r>
        <w:rPr>
          <w:spacing w:val="-4"/>
          <w:sz w:val="20"/>
        </w:rPr>
        <w:t xml:space="preserve"> </w:t>
      </w:r>
      <w:r>
        <w:rPr>
          <w:sz w:val="20"/>
        </w:rPr>
        <w:t>after</w:t>
      </w:r>
      <w:r>
        <w:rPr>
          <w:spacing w:val="-5"/>
          <w:sz w:val="20"/>
        </w:rPr>
        <w:t xml:space="preserve"> </w:t>
      </w:r>
      <w:r>
        <w:rPr>
          <w:sz w:val="20"/>
        </w:rPr>
        <w:t>reasonable</w:t>
      </w:r>
      <w:r>
        <w:rPr>
          <w:spacing w:val="-7"/>
          <w:sz w:val="20"/>
        </w:rPr>
        <w:t xml:space="preserve"> </w:t>
      </w:r>
      <w:r>
        <w:rPr>
          <w:sz w:val="20"/>
        </w:rPr>
        <w:t>effort,</w:t>
      </w:r>
      <w:r>
        <w:rPr>
          <w:spacing w:val="-7"/>
          <w:sz w:val="20"/>
        </w:rPr>
        <w:t xml:space="preserve"> </w:t>
      </w:r>
      <w:r>
        <w:rPr>
          <w:sz w:val="20"/>
        </w:rPr>
        <w:t>the</w:t>
      </w:r>
      <w:r>
        <w:rPr>
          <w:spacing w:val="-8"/>
          <w:sz w:val="20"/>
        </w:rPr>
        <w:t xml:space="preserve"> </w:t>
      </w:r>
      <w:r>
        <w:rPr>
          <w:sz w:val="20"/>
        </w:rPr>
        <w:t>Donor has</w:t>
      </w:r>
      <w:r>
        <w:rPr>
          <w:spacing w:val="-7"/>
          <w:sz w:val="20"/>
        </w:rPr>
        <w:t xml:space="preserve"> </w:t>
      </w:r>
      <w:r>
        <w:rPr>
          <w:sz w:val="20"/>
        </w:rPr>
        <w:t>not</w:t>
      </w:r>
      <w:r>
        <w:rPr>
          <w:spacing w:val="-8"/>
          <w:sz w:val="20"/>
        </w:rPr>
        <w:t xml:space="preserve"> </w:t>
      </w:r>
      <w:r>
        <w:rPr>
          <w:sz w:val="20"/>
        </w:rPr>
        <w:t>signed</w:t>
      </w:r>
      <w:r>
        <w:rPr>
          <w:spacing w:val="-7"/>
          <w:sz w:val="20"/>
        </w:rPr>
        <w:t xml:space="preserve"> </w:t>
      </w:r>
      <w:r>
        <w:rPr>
          <w:sz w:val="20"/>
        </w:rPr>
        <w:t>and</w:t>
      </w:r>
      <w:r>
        <w:rPr>
          <w:spacing w:val="-8"/>
          <w:sz w:val="20"/>
        </w:rPr>
        <w:t xml:space="preserve"> </w:t>
      </w:r>
      <w:r>
        <w:rPr>
          <w:sz w:val="20"/>
        </w:rPr>
        <w:t>returned</w:t>
      </w:r>
      <w:r>
        <w:rPr>
          <w:spacing w:val="-7"/>
          <w:sz w:val="20"/>
        </w:rPr>
        <w:t xml:space="preserve"> </w:t>
      </w:r>
      <w:r>
        <w:rPr>
          <w:sz w:val="20"/>
        </w:rPr>
        <w:t>the</w:t>
      </w:r>
      <w:r>
        <w:rPr>
          <w:spacing w:val="-9"/>
          <w:sz w:val="20"/>
        </w:rPr>
        <w:t xml:space="preserve"> </w:t>
      </w:r>
      <w:r>
        <w:rPr>
          <w:sz w:val="20"/>
        </w:rPr>
        <w:t>Deed</w:t>
      </w:r>
      <w:r>
        <w:rPr>
          <w:spacing w:val="-7"/>
          <w:sz w:val="20"/>
        </w:rPr>
        <w:t xml:space="preserve"> </w:t>
      </w:r>
      <w:r>
        <w:rPr>
          <w:sz w:val="20"/>
        </w:rPr>
        <w:t>of</w:t>
      </w:r>
      <w:r>
        <w:rPr>
          <w:spacing w:val="-5"/>
          <w:sz w:val="20"/>
        </w:rPr>
        <w:t xml:space="preserve"> </w:t>
      </w:r>
      <w:r>
        <w:rPr>
          <w:sz w:val="20"/>
        </w:rPr>
        <w:t>Gift</w:t>
      </w:r>
      <w:r>
        <w:rPr>
          <w:spacing w:val="-8"/>
          <w:sz w:val="20"/>
        </w:rPr>
        <w:t xml:space="preserve"> </w:t>
      </w:r>
      <w:r>
        <w:rPr>
          <w:sz w:val="20"/>
        </w:rPr>
        <w:t>or</w:t>
      </w:r>
      <w:r>
        <w:rPr>
          <w:spacing w:val="-6"/>
          <w:sz w:val="20"/>
        </w:rPr>
        <w:t xml:space="preserve"> </w:t>
      </w:r>
      <w:r>
        <w:rPr>
          <w:sz w:val="20"/>
        </w:rPr>
        <w:t>notified</w:t>
      </w:r>
      <w:r>
        <w:rPr>
          <w:spacing w:val="-7"/>
          <w:sz w:val="20"/>
        </w:rPr>
        <w:t xml:space="preserve"> </w:t>
      </w:r>
      <w:r>
        <w:rPr>
          <w:sz w:val="20"/>
        </w:rPr>
        <w:t>the</w:t>
      </w:r>
      <w:r>
        <w:rPr>
          <w:spacing w:val="-7"/>
          <w:sz w:val="20"/>
        </w:rPr>
        <w:t xml:space="preserve"> </w:t>
      </w:r>
      <w:r>
        <w:rPr>
          <w:sz w:val="20"/>
        </w:rPr>
        <w:t>Ohio</w:t>
      </w:r>
      <w:r>
        <w:rPr>
          <w:spacing w:val="-8"/>
          <w:sz w:val="20"/>
        </w:rPr>
        <w:t xml:space="preserve"> </w:t>
      </w:r>
      <w:r>
        <w:rPr>
          <w:sz w:val="20"/>
        </w:rPr>
        <w:t>History</w:t>
      </w:r>
      <w:r>
        <w:rPr>
          <w:spacing w:val="-13"/>
          <w:sz w:val="20"/>
        </w:rPr>
        <w:t xml:space="preserve"> </w:t>
      </w:r>
      <w:r>
        <w:rPr>
          <w:sz w:val="20"/>
        </w:rPr>
        <w:t>Connection</w:t>
      </w:r>
      <w:r>
        <w:rPr>
          <w:spacing w:val="-7"/>
          <w:sz w:val="20"/>
        </w:rPr>
        <w:t xml:space="preserve"> </w:t>
      </w:r>
      <w:r>
        <w:rPr>
          <w:sz w:val="20"/>
        </w:rPr>
        <w:t>in</w:t>
      </w:r>
      <w:r>
        <w:rPr>
          <w:spacing w:val="-8"/>
          <w:sz w:val="20"/>
        </w:rPr>
        <w:t xml:space="preserve"> </w:t>
      </w:r>
      <w:r>
        <w:rPr>
          <w:sz w:val="20"/>
        </w:rPr>
        <w:t>writing</w:t>
      </w:r>
      <w:r>
        <w:rPr>
          <w:spacing w:val="-7"/>
          <w:sz w:val="20"/>
        </w:rPr>
        <w:t xml:space="preserve"> </w:t>
      </w:r>
      <w:r>
        <w:rPr>
          <w:sz w:val="20"/>
        </w:rPr>
        <w:t>that the Donor does not wish to transfer title to the Ohio History Connection, the Ohio History Connection will presume that Donor intended to make an unrestricted gift to the Ohio History Connection on the conditions set forth in this Deed of</w:t>
      </w:r>
      <w:r>
        <w:rPr>
          <w:spacing w:val="-25"/>
          <w:sz w:val="20"/>
        </w:rPr>
        <w:t xml:space="preserve"> </w:t>
      </w:r>
      <w:r>
        <w:rPr>
          <w:sz w:val="20"/>
        </w:rPr>
        <w:t>Gift.</w:t>
      </w:r>
    </w:p>
    <w:p w14:paraId="784EC089" w14:textId="77777777" w:rsidR="00EA65B0" w:rsidRDefault="0087145C">
      <w:pPr>
        <w:pStyle w:val="ListParagraph"/>
        <w:numPr>
          <w:ilvl w:val="0"/>
          <w:numId w:val="1"/>
        </w:numPr>
        <w:tabs>
          <w:tab w:val="left" w:pos="491"/>
        </w:tabs>
        <w:spacing w:before="125" w:line="237" w:lineRule="auto"/>
        <w:ind w:right="361" w:hanging="358"/>
        <w:rPr>
          <w:sz w:val="20"/>
        </w:rPr>
      </w:pPr>
      <w:r>
        <w:rPr>
          <w:sz w:val="20"/>
        </w:rPr>
        <w:t>In</w:t>
      </w:r>
      <w:r>
        <w:rPr>
          <w:spacing w:val="-9"/>
          <w:sz w:val="20"/>
        </w:rPr>
        <w:t xml:space="preserve"> </w:t>
      </w:r>
      <w:r>
        <w:rPr>
          <w:sz w:val="20"/>
        </w:rPr>
        <w:t>regard</w:t>
      </w:r>
      <w:r>
        <w:rPr>
          <w:spacing w:val="-8"/>
          <w:sz w:val="20"/>
        </w:rPr>
        <w:t xml:space="preserve"> </w:t>
      </w:r>
      <w:r>
        <w:rPr>
          <w:sz w:val="20"/>
        </w:rPr>
        <w:t>to</w:t>
      </w:r>
      <w:r>
        <w:rPr>
          <w:spacing w:val="-9"/>
          <w:sz w:val="20"/>
        </w:rPr>
        <w:t xml:space="preserve"> </w:t>
      </w:r>
      <w:r>
        <w:rPr>
          <w:sz w:val="20"/>
        </w:rPr>
        <w:t>donations</w:t>
      </w:r>
      <w:r>
        <w:rPr>
          <w:spacing w:val="-7"/>
          <w:sz w:val="20"/>
        </w:rPr>
        <w:t xml:space="preserve"> </w:t>
      </w:r>
      <w:r>
        <w:rPr>
          <w:sz w:val="20"/>
        </w:rPr>
        <w:t>that</w:t>
      </w:r>
      <w:r>
        <w:rPr>
          <w:spacing w:val="-9"/>
          <w:sz w:val="20"/>
        </w:rPr>
        <w:t xml:space="preserve"> </w:t>
      </w:r>
      <w:r>
        <w:rPr>
          <w:sz w:val="20"/>
        </w:rPr>
        <w:t>originated</w:t>
      </w:r>
      <w:r>
        <w:rPr>
          <w:spacing w:val="-11"/>
          <w:sz w:val="20"/>
        </w:rPr>
        <w:t xml:space="preserve"> </w:t>
      </w:r>
      <w:r>
        <w:rPr>
          <w:sz w:val="20"/>
        </w:rPr>
        <w:t>in</w:t>
      </w:r>
      <w:r>
        <w:rPr>
          <w:spacing w:val="-9"/>
          <w:sz w:val="20"/>
        </w:rPr>
        <w:t xml:space="preserve"> </w:t>
      </w:r>
      <w:r>
        <w:rPr>
          <w:sz w:val="20"/>
        </w:rPr>
        <w:t>electronic</w:t>
      </w:r>
      <w:r>
        <w:rPr>
          <w:spacing w:val="-7"/>
          <w:sz w:val="20"/>
        </w:rPr>
        <w:t xml:space="preserve"> </w:t>
      </w:r>
      <w:r>
        <w:rPr>
          <w:sz w:val="20"/>
        </w:rPr>
        <w:t>formats,</w:t>
      </w:r>
      <w:r>
        <w:rPr>
          <w:spacing w:val="-9"/>
          <w:sz w:val="20"/>
        </w:rPr>
        <w:t xml:space="preserve"> </w:t>
      </w:r>
      <w:r>
        <w:rPr>
          <w:sz w:val="20"/>
        </w:rPr>
        <w:t>including</w:t>
      </w:r>
      <w:r>
        <w:rPr>
          <w:spacing w:val="-10"/>
          <w:sz w:val="20"/>
        </w:rPr>
        <w:t xml:space="preserve"> </w:t>
      </w:r>
      <w:r>
        <w:rPr>
          <w:sz w:val="20"/>
        </w:rPr>
        <w:t>but</w:t>
      </w:r>
      <w:r>
        <w:rPr>
          <w:spacing w:val="-8"/>
          <w:sz w:val="20"/>
        </w:rPr>
        <w:t xml:space="preserve"> </w:t>
      </w:r>
      <w:r>
        <w:rPr>
          <w:sz w:val="20"/>
        </w:rPr>
        <w:t>not</w:t>
      </w:r>
      <w:r>
        <w:rPr>
          <w:spacing w:val="-8"/>
          <w:sz w:val="20"/>
        </w:rPr>
        <w:t xml:space="preserve"> </w:t>
      </w:r>
      <w:r>
        <w:rPr>
          <w:sz w:val="20"/>
        </w:rPr>
        <w:t>limited</w:t>
      </w:r>
      <w:r>
        <w:rPr>
          <w:spacing w:val="-8"/>
          <w:sz w:val="20"/>
        </w:rPr>
        <w:t xml:space="preserve"> </w:t>
      </w:r>
      <w:r>
        <w:rPr>
          <w:sz w:val="20"/>
        </w:rPr>
        <w:t>to,</w:t>
      </w:r>
      <w:r>
        <w:rPr>
          <w:spacing w:val="-9"/>
          <w:sz w:val="20"/>
        </w:rPr>
        <w:t xml:space="preserve"> </w:t>
      </w:r>
      <w:r>
        <w:rPr>
          <w:sz w:val="20"/>
        </w:rPr>
        <w:t>databases; spreadsheets; e-mail; word processing documents; digital audio or video recordings or digital photographs; the Donor agrees not to deposit copies of the same files or enter into a similar agreement regarding the above described files with another</w:t>
      </w:r>
      <w:r>
        <w:rPr>
          <w:spacing w:val="-30"/>
          <w:sz w:val="20"/>
        </w:rPr>
        <w:t xml:space="preserve"> </w:t>
      </w:r>
      <w:r>
        <w:rPr>
          <w:sz w:val="20"/>
        </w:rPr>
        <w:t>repository.</w:t>
      </w:r>
    </w:p>
    <w:p w14:paraId="003D365E" w14:textId="77777777" w:rsidR="00EA65B0" w:rsidRDefault="0087145C">
      <w:pPr>
        <w:pStyle w:val="BodyText"/>
        <w:spacing w:before="105"/>
        <w:ind w:left="132" w:right="259"/>
      </w:pPr>
      <w:r>
        <w:t>This</w:t>
      </w:r>
      <w:r>
        <w:rPr>
          <w:spacing w:val="-7"/>
        </w:rPr>
        <w:t xml:space="preserve"> </w:t>
      </w:r>
      <w:r>
        <w:t>agreement</w:t>
      </w:r>
      <w:r>
        <w:rPr>
          <w:spacing w:val="-6"/>
        </w:rPr>
        <w:t xml:space="preserve"> </w:t>
      </w:r>
      <w:r>
        <w:t>shall</w:t>
      </w:r>
      <w:r>
        <w:rPr>
          <w:spacing w:val="-8"/>
        </w:rPr>
        <w:t xml:space="preserve"> </w:t>
      </w:r>
      <w:r>
        <w:t>be</w:t>
      </w:r>
      <w:r>
        <w:rPr>
          <w:spacing w:val="-7"/>
        </w:rPr>
        <w:t xml:space="preserve"> </w:t>
      </w:r>
      <w:r>
        <w:t>binding</w:t>
      </w:r>
      <w:r>
        <w:rPr>
          <w:spacing w:val="-7"/>
        </w:rPr>
        <w:t xml:space="preserve"> </w:t>
      </w:r>
      <w:r>
        <w:t>upon</w:t>
      </w:r>
      <w:r>
        <w:rPr>
          <w:spacing w:val="-9"/>
        </w:rPr>
        <w:t xml:space="preserve"> </w:t>
      </w:r>
      <w:r>
        <w:t>and</w:t>
      </w:r>
      <w:r>
        <w:rPr>
          <w:spacing w:val="-7"/>
        </w:rPr>
        <w:t xml:space="preserve"> </w:t>
      </w:r>
      <w:r>
        <w:t>ensure</w:t>
      </w:r>
      <w:r>
        <w:rPr>
          <w:spacing w:val="-8"/>
        </w:rPr>
        <w:t xml:space="preserve"> </w:t>
      </w:r>
      <w:r>
        <w:t>to</w:t>
      </w:r>
      <w:r>
        <w:rPr>
          <w:spacing w:val="-7"/>
        </w:rPr>
        <w:t xml:space="preserve"> </w:t>
      </w:r>
      <w:r>
        <w:t>the</w:t>
      </w:r>
      <w:r>
        <w:rPr>
          <w:spacing w:val="-8"/>
        </w:rPr>
        <w:t xml:space="preserve"> </w:t>
      </w:r>
      <w:r>
        <w:t>benefit</w:t>
      </w:r>
      <w:r>
        <w:rPr>
          <w:spacing w:val="-7"/>
        </w:rPr>
        <w:t xml:space="preserve"> </w:t>
      </w:r>
      <w:r>
        <w:t>of</w:t>
      </w:r>
      <w:r>
        <w:rPr>
          <w:spacing w:val="-6"/>
        </w:rPr>
        <w:t xml:space="preserve"> </w:t>
      </w:r>
      <w:r>
        <w:t>the</w:t>
      </w:r>
      <w:r>
        <w:rPr>
          <w:spacing w:val="-7"/>
        </w:rPr>
        <w:t xml:space="preserve"> </w:t>
      </w:r>
      <w:r>
        <w:t>heirs,</w:t>
      </w:r>
      <w:r>
        <w:rPr>
          <w:spacing w:val="-8"/>
        </w:rPr>
        <w:t xml:space="preserve"> </w:t>
      </w:r>
      <w:r>
        <w:t>assigns</w:t>
      </w:r>
      <w:r>
        <w:rPr>
          <w:spacing w:val="-6"/>
        </w:rPr>
        <w:t xml:space="preserve"> </w:t>
      </w:r>
      <w:r>
        <w:t>and</w:t>
      </w:r>
      <w:r>
        <w:rPr>
          <w:spacing w:val="-7"/>
        </w:rPr>
        <w:t xml:space="preserve"> </w:t>
      </w:r>
      <w:r>
        <w:t>legatees</w:t>
      </w:r>
      <w:r>
        <w:rPr>
          <w:spacing w:val="-6"/>
        </w:rPr>
        <w:t xml:space="preserve"> </w:t>
      </w:r>
      <w:r>
        <w:t>of the parties</w:t>
      </w:r>
      <w:r>
        <w:rPr>
          <w:spacing w:val="-6"/>
        </w:rPr>
        <w:t xml:space="preserve"> </w:t>
      </w:r>
      <w:r>
        <w:t>hereto.</w:t>
      </w:r>
    </w:p>
    <w:p w14:paraId="475B6B85" w14:textId="77777777" w:rsidR="00EA65B0" w:rsidRDefault="00EA65B0">
      <w:pPr>
        <w:pStyle w:val="BodyText"/>
      </w:pPr>
    </w:p>
    <w:p w14:paraId="1938B013" w14:textId="77777777" w:rsidR="00EA65B0" w:rsidRDefault="00530909">
      <w:pPr>
        <w:pStyle w:val="BodyText"/>
        <w:spacing w:before="11"/>
        <w:rPr>
          <w:sz w:val="23"/>
        </w:rPr>
      </w:pPr>
      <w:r>
        <w:pict w14:anchorId="73918EF8">
          <v:line id="_x0000_s1029" style="position:absolute;z-index:-251660288;mso-wrap-distance-left:0;mso-wrap-distance-right:0;mso-position-horizontal-relative:page" from="69.9pt,15.8pt" to="294.05pt,15.8pt" strokeweight=".03386mm">
            <w10:wrap type="topAndBottom" anchorx="page"/>
          </v:line>
        </w:pict>
      </w:r>
      <w:r>
        <w:pict w14:anchorId="3226C82A">
          <v:line id="_x0000_s1028" style="position:absolute;z-index:-251659264;mso-wrap-distance-left:0;mso-wrap-distance-right:0;mso-position-horizontal-relative:page" from="306.75pt,15.8pt" to="435.2pt,15.8pt" strokeweight=".03386mm">
            <w10:wrap type="topAndBottom" anchorx="page"/>
          </v:line>
        </w:pict>
      </w:r>
    </w:p>
    <w:p w14:paraId="2EC79A33" w14:textId="77777777" w:rsidR="00EA65B0" w:rsidRDefault="0087145C">
      <w:pPr>
        <w:tabs>
          <w:tab w:val="left" w:pos="4868"/>
        </w:tabs>
        <w:spacing w:line="216" w:lineRule="exact"/>
        <w:ind w:left="132"/>
        <w:rPr>
          <w:i/>
          <w:sz w:val="20"/>
        </w:rPr>
      </w:pPr>
      <w:r>
        <w:rPr>
          <w:i/>
          <w:sz w:val="20"/>
        </w:rPr>
        <w:t>Donor</w:t>
      </w:r>
      <w:r>
        <w:rPr>
          <w:i/>
          <w:sz w:val="20"/>
        </w:rPr>
        <w:tab/>
        <w:t>Date</w:t>
      </w:r>
    </w:p>
    <w:p w14:paraId="3A737370" w14:textId="77777777" w:rsidR="00EA65B0" w:rsidRDefault="00EA65B0">
      <w:pPr>
        <w:pStyle w:val="BodyText"/>
        <w:rPr>
          <w:i/>
        </w:rPr>
      </w:pPr>
    </w:p>
    <w:p w14:paraId="7A207284" w14:textId="77777777" w:rsidR="00EA65B0" w:rsidRDefault="00530909">
      <w:pPr>
        <w:pStyle w:val="BodyText"/>
        <w:spacing w:before="3"/>
        <w:rPr>
          <w:i/>
          <w:sz w:val="24"/>
        </w:rPr>
      </w:pPr>
      <w:r>
        <w:pict w14:anchorId="14D9C7B4">
          <v:line id="_x0000_s1027" style="position:absolute;z-index:-251658240;mso-wrap-distance-left:0;mso-wrap-distance-right:0;mso-position-horizontal-relative:page" from="69.9pt,15.95pt" to="294.05pt,15.95pt" strokeweight=".03386mm">
            <w10:wrap type="topAndBottom" anchorx="page"/>
          </v:line>
        </w:pict>
      </w:r>
      <w:r>
        <w:pict w14:anchorId="01CF1312">
          <v:line id="_x0000_s1026" style="position:absolute;z-index:-251657216;mso-wrap-distance-left:0;mso-wrap-distance-right:0;mso-position-horizontal-relative:page" from="306.75pt,15.95pt" to="435.2pt,15.95pt" strokeweight=".03386mm">
            <w10:wrap type="topAndBottom" anchorx="page"/>
          </v:line>
        </w:pict>
      </w:r>
    </w:p>
    <w:p w14:paraId="49D62232" w14:textId="77777777" w:rsidR="00EA65B0" w:rsidRDefault="0087145C">
      <w:pPr>
        <w:tabs>
          <w:tab w:val="left" w:pos="4868"/>
        </w:tabs>
        <w:spacing w:line="217" w:lineRule="exact"/>
        <w:ind w:left="132"/>
        <w:rPr>
          <w:i/>
          <w:sz w:val="20"/>
        </w:rPr>
      </w:pPr>
      <w:r>
        <w:rPr>
          <w:i/>
          <w:sz w:val="20"/>
        </w:rPr>
        <w:t>Megan Wood for the Ohio</w:t>
      </w:r>
      <w:r>
        <w:rPr>
          <w:i/>
          <w:spacing w:val="-36"/>
          <w:sz w:val="20"/>
        </w:rPr>
        <w:t xml:space="preserve"> </w:t>
      </w:r>
      <w:r>
        <w:rPr>
          <w:i/>
          <w:sz w:val="20"/>
        </w:rPr>
        <w:t>History</w:t>
      </w:r>
      <w:r>
        <w:rPr>
          <w:i/>
          <w:spacing w:val="-6"/>
          <w:sz w:val="20"/>
        </w:rPr>
        <w:t xml:space="preserve"> </w:t>
      </w:r>
      <w:r>
        <w:rPr>
          <w:i/>
          <w:sz w:val="20"/>
        </w:rPr>
        <w:t>Connection</w:t>
      </w:r>
      <w:r>
        <w:rPr>
          <w:i/>
          <w:sz w:val="20"/>
        </w:rPr>
        <w:tab/>
        <w:t>Date</w:t>
      </w:r>
    </w:p>
    <w:p w14:paraId="36EAB5E6" w14:textId="77777777" w:rsidR="00EA65B0" w:rsidRDefault="00EA65B0">
      <w:pPr>
        <w:pStyle w:val="BodyText"/>
        <w:spacing w:before="3"/>
        <w:rPr>
          <w:i/>
          <w:sz w:val="12"/>
        </w:rPr>
      </w:pPr>
    </w:p>
    <w:p w14:paraId="65511B4F" w14:textId="77777777" w:rsidR="00EA65B0" w:rsidRDefault="0087145C">
      <w:pPr>
        <w:spacing w:before="96"/>
        <w:ind w:left="132"/>
        <w:rPr>
          <w:sz w:val="16"/>
        </w:rPr>
      </w:pPr>
      <w:r>
        <w:rPr>
          <w:sz w:val="16"/>
        </w:rPr>
        <w:t>CMT meeting: 2/27/2018</w:t>
      </w:r>
    </w:p>
    <w:sectPr w:rsidR="00EA65B0">
      <w:type w:val="continuous"/>
      <w:pgSz w:w="12250" w:h="15850"/>
      <w:pgMar w:top="1500" w:right="15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6362B"/>
    <w:multiLevelType w:val="hybridMultilevel"/>
    <w:tmpl w:val="BAACE2DC"/>
    <w:lvl w:ilvl="0" w:tplc="B5F02DDE">
      <w:start w:val="1"/>
      <w:numFmt w:val="decimal"/>
      <w:lvlText w:val="%1."/>
      <w:lvlJc w:val="left"/>
      <w:pPr>
        <w:ind w:left="490" w:hanging="359"/>
        <w:jc w:val="left"/>
      </w:pPr>
      <w:rPr>
        <w:rFonts w:ascii="Arial" w:eastAsia="Arial" w:hAnsi="Arial" w:cs="Arial" w:hint="default"/>
        <w:spacing w:val="-2"/>
        <w:w w:val="99"/>
        <w:sz w:val="20"/>
        <w:szCs w:val="20"/>
        <w:lang w:val="en-US" w:eastAsia="en-US" w:bidi="en-US"/>
      </w:rPr>
    </w:lvl>
    <w:lvl w:ilvl="1" w:tplc="0F989FA0">
      <w:numFmt w:val="bullet"/>
      <w:lvlText w:val="•"/>
      <w:lvlJc w:val="left"/>
      <w:pPr>
        <w:ind w:left="1388" w:hanging="359"/>
      </w:pPr>
      <w:rPr>
        <w:rFonts w:hint="default"/>
        <w:lang w:val="en-US" w:eastAsia="en-US" w:bidi="en-US"/>
      </w:rPr>
    </w:lvl>
    <w:lvl w:ilvl="2" w:tplc="6A18B390">
      <w:numFmt w:val="bullet"/>
      <w:lvlText w:val="•"/>
      <w:lvlJc w:val="left"/>
      <w:pPr>
        <w:ind w:left="2276" w:hanging="359"/>
      </w:pPr>
      <w:rPr>
        <w:rFonts w:hint="default"/>
        <w:lang w:val="en-US" w:eastAsia="en-US" w:bidi="en-US"/>
      </w:rPr>
    </w:lvl>
    <w:lvl w:ilvl="3" w:tplc="3124968E">
      <w:numFmt w:val="bullet"/>
      <w:lvlText w:val="•"/>
      <w:lvlJc w:val="left"/>
      <w:pPr>
        <w:ind w:left="3164" w:hanging="359"/>
      </w:pPr>
      <w:rPr>
        <w:rFonts w:hint="default"/>
        <w:lang w:val="en-US" w:eastAsia="en-US" w:bidi="en-US"/>
      </w:rPr>
    </w:lvl>
    <w:lvl w:ilvl="4" w:tplc="746E2D66">
      <w:numFmt w:val="bullet"/>
      <w:lvlText w:val="•"/>
      <w:lvlJc w:val="left"/>
      <w:pPr>
        <w:ind w:left="4053" w:hanging="359"/>
      </w:pPr>
      <w:rPr>
        <w:rFonts w:hint="default"/>
        <w:lang w:val="en-US" w:eastAsia="en-US" w:bidi="en-US"/>
      </w:rPr>
    </w:lvl>
    <w:lvl w:ilvl="5" w:tplc="12E2E27C">
      <w:numFmt w:val="bullet"/>
      <w:lvlText w:val="•"/>
      <w:lvlJc w:val="left"/>
      <w:pPr>
        <w:ind w:left="4941" w:hanging="359"/>
      </w:pPr>
      <w:rPr>
        <w:rFonts w:hint="default"/>
        <w:lang w:val="en-US" w:eastAsia="en-US" w:bidi="en-US"/>
      </w:rPr>
    </w:lvl>
    <w:lvl w:ilvl="6" w:tplc="29CE4FCE">
      <w:numFmt w:val="bullet"/>
      <w:lvlText w:val="•"/>
      <w:lvlJc w:val="left"/>
      <w:pPr>
        <w:ind w:left="5829" w:hanging="359"/>
      </w:pPr>
      <w:rPr>
        <w:rFonts w:hint="default"/>
        <w:lang w:val="en-US" w:eastAsia="en-US" w:bidi="en-US"/>
      </w:rPr>
    </w:lvl>
    <w:lvl w:ilvl="7" w:tplc="EF02BB0A">
      <w:numFmt w:val="bullet"/>
      <w:lvlText w:val="•"/>
      <w:lvlJc w:val="left"/>
      <w:pPr>
        <w:ind w:left="6718" w:hanging="359"/>
      </w:pPr>
      <w:rPr>
        <w:rFonts w:hint="default"/>
        <w:lang w:val="en-US" w:eastAsia="en-US" w:bidi="en-US"/>
      </w:rPr>
    </w:lvl>
    <w:lvl w:ilvl="8" w:tplc="0546CB44">
      <w:numFmt w:val="bullet"/>
      <w:lvlText w:val="•"/>
      <w:lvlJc w:val="left"/>
      <w:pPr>
        <w:ind w:left="7606" w:hanging="35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A65B0"/>
    <w:rsid w:val="00530909"/>
    <w:rsid w:val="0087145C"/>
    <w:rsid w:val="00EA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CE367E"/>
  <w15:docId w15:val="{1F4FB5AD-B522-42FA-A3A6-984EF34F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1"/>
      <w:ind w:left="490" w:right="327"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Forbes</cp:lastModifiedBy>
  <cp:revision>3</cp:revision>
  <dcterms:created xsi:type="dcterms:W3CDTF">2018-12-11T17:11:00Z</dcterms:created>
  <dcterms:modified xsi:type="dcterms:W3CDTF">2019-08-21T18:08:00Z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Access® 2010</vt:lpwstr>
  </property>
  <property fmtid="{D5CDD505-2E9C-101B-9397-08002B2CF9AE}" pid="4" name="LastSaved">
    <vt:filetime>2018-12-11T00:00:00Z</vt:filetime>
  </property>
</Properties>
</file>